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4C2230">
      <w:pPr>
        <w:spacing w:after="120"/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971676" w:rsidRPr="00971676" w:rsidRDefault="00971676" w:rsidP="00971676">
      <w:pPr>
        <w:jc w:val="center"/>
        <w:rPr>
          <w:b/>
          <w:bCs/>
          <w:sz w:val="28"/>
          <w:szCs w:val="28"/>
        </w:rPr>
      </w:pPr>
      <w:r w:rsidRPr="00971676">
        <w:rPr>
          <w:b/>
          <w:sz w:val="28"/>
          <w:szCs w:val="28"/>
        </w:rPr>
        <w:t xml:space="preserve">Projektová dokumentace pro </w:t>
      </w:r>
      <w:r w:rsidR="007461D2">
        <w:rPr>
          <w:b/>
          <w:sz w:val="28"/>
          <w:szCs w:val="28"/>
        </w:rPr>
        <w:t>stavební</w:t>
      </w:r>
      <w:bookmarkStart w:id="0" w:name="_GoBack"/>
      <w:bookmarkEnd w:id="0"/>
      <w:r w:rsidRPr="00971676">
        <w:rPr>
          <w:b/>
          <w:sz w:val="28"/>
          <w:szCs w:val="28"/>
        </w:rPr>
        <w:t xml:space="preserve"> povolení a provádění stavby:</w:t>
      </w:r>
    </w:p>
    <w:p w:rsidR="007461D2" w:rsidRPr="007461D2" w:rsidRDefault="007461D2" w:rsidP="00971676">
      <w:pPr>
        <w:jc w:val="center"/>
        <w:rPr>
          <w:b/>
          <w:bCs/>
          <w:sz w:val="40"/>
          <w:szCs w:val="40"/>
        </w:rPr>
      </w:pPr>
      <w:r w:rsidRPr="007461D2">
        <w:rPr>
          <w:b/>
          <w:bCs/>
          <w:sz w:val="40"/>
          <w:szCs w:val="40"/>
        </w:rPr>
        <w:t>Modernizace mostu ev.č. 209 – 011a Nové Sedlo</w:t>
      </w:r>
    </w:p>
    <w:p w:rsidR="00B443C3" w:rsidRPr="007461D2" w:rsidRDefault="007461D2" w:rsidP="00971676">
      <w:pPr>
        <w:jc w:val="center"/>
        <w:rPr>
          <w:b/>
          <w:bCs/>
          <w:sz w:val="40"/>
          <w:szCs w:val="40"/>
        </w:rPr>
      </w:pPr>
      <w:r w:rsidRPr="007461D2">
        <w:rPr>
          <w:b/>
          <w:bCs/>
          <w:sz w:val="40"/>
          <w:szCs w:val="40"/>
        </w:rPr>
        <w:t>Modernizace mostu ev.č. 181 2 – 1 Stará Chodovská</w:t>
      </w:r>
      <w:r w:rsidR="00D318AE">
        <w:rPr>
          <w:b/>
          <w:bCs/>
          <w:sz w:val="40"/>
          <w:szCs w:val="40"/>
        </w:rPr>
        <w:t xml:space="preserve"> </w:t>
      </w:r>
      <w:r w:rsidR="00487C07">
        <w:rPr>
          <w:b/>
          <w:bCs/>
          <w:sz w:val="40"/>
          <w:szCs w:val="40"/>
        </w:rPr>
        <w:t xml:space="preserve"> 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Default="00C9577A" w:rsidP="00C9577A">
      <w:pPr>
        <w:rPr>
          <w:sz w:val="22"/>
          <w:szCs w:val="22"/>
        </w:rPr>
      </w:pPr>
    </w:p>
    <w:p w:rsidR="00FD3197" w:rsidRDefault="00FD3197" w:rsidP="00C9577A">
      <w:pPr>
        <w:rPr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FD3197" w:rsidTr="00977BFA">
        <w:trPr>
          <w:trHeight w:val="567"/>
          <w:jc w:val="center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97" w:rsidRPr="00546147" w:rsidRDefault="00FD3197" w:rsidP="00977BFA">
            <w:pPr>
              <w:ind w:left="567"/>
              <w:jc w:val="center"/>
              <w:rPr>
                <w:sz w:val="22"/>
                <w:szCs w:val="22"/>
              </w:rPr>
            </w:pPr>
            <w:bookmarkStart w:id="1" w:name="_Hlk25659025"/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Kč bez DPH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DPH 21%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Kč vč. DPH</w:t>
            </w:r>
          </w:p>
        </w:tc>
      </w:tr>
      <w:tr w:rsidR="00FD3197" w:rsidTr="00977BFA">
        <w:trPr>
          <w:trHeight w:val="567"/>
          <w:jc w:val="center"/>
        </w:trPr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b/>
                <w:i/>
                <w:sz w:val="22"/>
                <w:szCs w:val="22"/>
              </w:rPr>
            </w:pPr>
            <w:r w:rsidRPr="00546147">
              <w:rPr>
                <w:b/>
                <w:i/>
                <w:sz w:val="22"/>
                <w:szCs w:val="22"/>
              </w:rPr>
              <w:t>CENA CELKEM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3197" w:rsidRPr="00546147" w:rsidRDefault="00FD3197" w:rsidP="00977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3197" w:rsidRPr="00546147" w:rsidRDefault="00FD3197" w:rsidP="00977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3197" w:rsidRPr="00546147" w:rsidRDefault="00FD3197" w:rsidP="00977BFA">
            <w:pPr>
              <w:jc w:val="right"/>
              <w:rPr>
                <w:sz w:val="22"/>
                <w:szCs w:val="22"/>
              </w:rPr>
            </w:pPr>
          </w:p>
        </w:tc>
      </w:tr>
      <w:bookmarkEnd w:id="1"/>
    </w:tbl>
    <w:p w:rsidR="001C481F" w:rsidRDefault="001C481F" w:rsidP="00C9577A">
      <w:pPr>
        <w:rPr>
          <w:sz w:val="22"/>
          <w:szCs w:val="22"/>
        </w:rPr>
      </w:pPr>
    </w:p>
    <w:p w:rsidR="001C481F" w:rsidRPr="00B443C3" w:rsidRDefault="001C481F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4C2230" w:rsidRDefault="004C2230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Default="00C9577A" w:rsidP="006B324B">
      <w:pPr>
        <w:ind w:left="4248" w:firstLine="708"/>
        <w:jc w:val="both"/>
        <w:rPr>
          <w:sz w:val="22"/>
          <w:szCs w:val="22"/>
          <w:u w:val="single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0605"/>
    <w:rsid w:val="001C481F"/>
    <w:rsid w:val="001D2903"/>
    <w:rsid w:val="001D681D"/>
    <w:rsid w:val="001E0560"/>
    <w:rsid w:val="001E2D1B"/>
    <w:rsid w:val="001F58A8"/>
    <w:rsid w:val="002212F2"/>
    <w:rsid w:val="00221D0B"/>
    <w:rsid w:val="0022654F"/>
    <w:rsid w:val="00231306"/>
    <w:rsid w:val="00237EAE"/>
    <w:rsid w:val="00253A66"/>
    <w:rsid w:val="00266D14"/>
    <w:rsid w:val="00281219"/>
    <w:rsid w:val="002948F4"/>
    <w:rsid w:val="002A2969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87C07"/>
    <w:rsid w:val="004966F8"/>
    <w:rsid w:val="004B2B06"/>
    <w:rsid w:val="004B5BA0"/>
    <w:rsid w:val="004C2230"/>
    <w:rsid w:val="004E44A1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09DE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461D2"/>
    <w:rsid w:val="00756DDF"/>
    <w:rsid w:val="00785629"/>
    <w:rsid w:val="007C5CAF"/>
    <w:rsid w:val="007F72EE"/>
    <w:rsid w:val="00836346"/>
    <w:rsid w:val="00881176"/>
    <w:rsid w:val="008B05A7"/>
    <w:rsid w:val="008C4BB5"/>
    <w:rsid w:val="008E4CD6"/>
    <w:rsid w:val="008F2525"/>
    <w:rsid w:val="008F6F36"/>
    <w:rsid w:val="0090123B"/>
    <w:rsid w:val="00911563"/>
    <w:rsid w:val="00930AA5"/>
    <w:rsid w:val="00935F31"/>
    <w:rsid w:val="00957CA1"/>
    <w:rsid w:val="00971676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318AE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4C12"/>
    <w:rsid w:val="00F60A36"/>
    <w:rsid w:val="00F8201D"/>
    <w:rsid w:val="00FB256D"/>
    <w:rsid w:val="00FB63B8"/>
    <w:rsid w:val="00FD2A48"/>
    <w:rsid w:val="00FD3197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CDAD3D4"/>
  <w15:docId w15:val="{EBC93193-0971-4586-9F19-34016FBB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Stará Lucie</cp:lastModifiedBy>
  <cp:revision>22</cp:revision>
  <cp:lastPrinted>2019-12-03T11:40:00Z</cp:lastPrinted>
  <dcterms:created xsi:type="dcterms:W3CDTF">2018-10-16T07:01:00Z</dcterms:created>
  <dcterms:modified xsi:type="dcterms:W3CDTF">2019-12-03T11:41:00Z</dcterms:modified>
</cp:coreProperties>
</file>